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805D" w14:textId="6B7EE70A" w:rsidR="006708B3" w:rsidRDefault="00A105D3">
      <w:r>
        <w:t>B df   vcvxcv</w:t>
      </w:r>
    </w:p>
    <w:sectPr w:rsidR="00670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D3"/>
    <w:rsid w:val="006708B3"/>
    <w:rsid w:val="00A1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BE1DF"/>
  <w15:chartTrackingRefBased/>
  <w15:docId w15:val="{D9B71746-ED81-4F7E-95CB-DBA8790A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Parker</dc:creator>
  <cp:keywords/>
  <dc:description/>
  <cp:lastModifiedBy>Clifford Parker</cp:lastModifiedBy>
  <cp:revision>1</cp:revision>
  <dcterms:created xsi:type="dcterms:W3CDTF">2021-07-23T18:55:00Z</dcterms:created>
  <dcterms:modified xsi:type="dcterms:W3CDTF">2021-07-23T18:55:00Z</dcterms:modified>
</cp:coreProperties>
</file>